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F1F" w:rsidRPr="00F91F1F" w:rsidRDefault="00F91F1F" w:rsidP="00F91F1F">
      <w:pPr>
        <w:pStyle w:val="Sinespaciado"/>
        <w:jc w:val="both"/>
        <w:rPr>
          <w:rFonts w:ascii="Arial" w:hAnsi="Arial" w:cs="Arial"/>
        </w:rPr>
      </w:pPr>
      <w:bookmarkStart w:id="0" w:name="_GoBack"/>
      <w:bookmarkEnd w:id="0"/>
      <w:r w:rsidRPr="00F91F1F">
        <w:rPr>
          <w:rFonts w:ascii="Arial" w:hAnsi="Arial" w:cs="Arial"/>
        </w:rPr>
        <w:t>Durante la reunión efectuada con las Comisionadas de Acción para la Mujer</w:t>
      </w:r>
    </w:p>
    <w:p w:rsidR="00D969E9" w:rsidRPr="00F91F1F" w:rsidRDefault="00F91F1F" w:rsidP="00F91F1F">
      <w:pPr>
        <w:pStyle w:val="Sinespaciado"/>
        <w:jc w:val="both"/>
        <w:rPr>
          <w:rFonts w:ascii="Arial" w:hAnsi="Arial" w:cs="Arial"/>
        </w:rPr>
      </w:pPr>
      <w:r w:rsidRPr="00F91F1F">
        <w:rPr>
          <w:rFonts w:ascii="Arial" w:hAnsi="Arial" w:cs="Arial"/>
        </w:rPr>
        <w:t>Se presentaron los lineamientos que definen el trabajo de esa Secretaría</w:t>
      </w:r>
      <w:r w:rsidR="00C01545">
        <w:rPr>
          <w:rFonts w:ascii="Arial" w:hAnsi="Arial" w:cs="Arial"/>
        </w:rPr>
        <w:t xml:space="preserve"> para 2017-2020</w:t>
      </w:r>
      <w:r w:rsidRPr="00F91F1F">
        <w:rPr>
          <w:rFonts w:ascii="Arial" w:hAnsi="Arial" w:cs="Arial"/>
        </w:rPr>
        <w:t>.</w:t>
      </w:r>
    </w:p>
    <w:p w:rsidR="00F91F1F" w:rsidRDefault="00F91F1F" w:rsidP="00F91F1F">
      <w:pPr>
        <w:pStyle w:val="Sinespaciado"/>
        <w:jc w:val="both"/>
        <w:rPr>
          <w:rFonts w:ascii="Arial" w:hAnsi="Arial" w:cs="Arial"/>
        </w:rPr>
      </w:pPr>
      <w:r w:rsidRPr="00F91F1F">
        <w:rPr>
          <w:rFonts w:ascii="Arial" w:hAnsi="Arial" w:cs="Arial"/>
        </w:rPr>
        <w:t xml:space="preserve">                                                                                               </w:t>
      </w:r>
      <w:r w:rsidRPr="00F91F1F">
        <w:rPr>
          <w:rFonts w:ascii="Arial" w:hAnsi="Arial" w:cs="Arial"/>
        </w:rPr>
        <w:tab/>
        <w:t>J. Antonio Muñoz M.</w:t>
      </w:r>
    </w:p>
    <w:p w:rsidR="00F91F1F" w:rsidRDefault="00F91F1F" w:rsidP="00F91F1F">
      <w:pPr>
        <w:pStyle w:val="Sinespaciado"/>
        <w:jc w:val="both"/>
        <w:rPr>
          <w:rFonts w:ascii="Arial" w:hAnsi="Arial" w:cs="Arial"/>
        </w:rPr>
      </w:pPr>
    </w:p>
    <w:p w:rsidR="00F91F1F" w:rsidRDefault="00F91F1F" w:rsidP="00F91F1F">
      <w:pPr>
        <w:pStyle w:val="Sinespaciado"/>
        <w:jc w:val="both"/>
        <w:rPr>
          <w:rFonts w:ascii="Arial" w:hAnsi="Arial" w:cs="Arial"/>
        </w:rPr>
      </w:pPr>
      <w:r>
        <w:rPr>
          <w:rFonts w:ascii="Arial" w:hAnsi="Arial" w:cs="Arial"/>
        </w:rPr>
        <w:t xml:space="preserve">Con dos reuniones previas, (el 29 de junio y 22 de agosto), en las Comisiones Mixtas Contractuales, se reunieron las Comisionadas de Acción para la Mujer, </w:t>
      </w:r>
      <w:r w:rsidR="001F5783">
        <w:rPr>
          <w:rFonts w:ascii="Arial" w:hAnsi="Arial" w:cs="Arial"/>
        </w:rPr>
        <w:t xml:space="preserve">con Mary Carmen Larralde, el objetivo, </w:t>
      </w:r>
      <w:r>
        <w:rPr>
          <w:rFonts w:ascii="Arial" w:hAnsi="Arial" w:cs="Arial"/>
        </w:rPr>
        <w:t>definir y aprobar diversos lineamientos que alimentarán el trabajo de la Secretaría de Acción para la Mujer</w:t>
      </w:r>
      <w:r w:rsidR="001F5783">
        <w:rPr>
          <w:rFonts w:ascii="Arial" w:hAnsi="Arial" w:cs="Arial"/>
        </w:rPr>
        <w:t xml:space="preserve"> y se reflejarán en el Plan de Trabajo</w:t>
      </w:r>
      <w:r w:rsidR="00665EA5">
        <w:rPr>
          <w:rFonts w:ascii="Arial" w:hAnsi="Arial" w:cs="Arial"/>
        </w:rPr>
        <w:t>, 2017-2020</w:t>
      </w:r>
      <w:r w:rsidR="001F5783">
        <w:rPr>
          <w:rFonts w:ascii="Arial" w:hAnsi="Arial" w:cs="Arial"/>
        </w:rPr>
        <w:t>.</w:t>
      </w:r>
    </w:p>
    <w:p w:rsidR="001F5783" w:rsidRDefault="001F5783" w:rsidP="00F91F1F">
      <w:pPr>
        <w:pStyle w:val="Sinespaciado"/>
        <w:jc w:val="both"/>
        <w:rPr>
          <w:rFonts w:ascii="Arial" w:hAnsi="Arial" w:cs="Arial"/>
        </w:rPr>
      </w:pPr>
      <w:r>
        <w:rPr>
          <w:rFonts w:ascii="Arial" w:hAnsi="Arial" w:cs="Arial"/>
        </w:rPr>
        <w:t>En la versión ejecutiva, se reflexiona sobre las luchas y demandas de las mujeres, las cuales han venido evolucionando en el tiempo, como la concentración en ciudades dejando el campo por mejores condiciones de vida, se señala, que la entrada de las mujeres al mundo sindical no ha sido fácil, se ha tenido que luchar contra el machismo, al interior de los sindicatos y en el STUNAM, no ha sido la excepción. Se aprecia, que las sindicalistas actuales, están en mejores condiciones, pero los retos han cambiado, aunque los objetivos son los mismos; defender los derechos laborales y alcanzar la igualdad sustantiva entre hombres y mujeres afiliadas al STUNAM.</w:t>
      </w:r>
    </w:p>
    <w:p w:rsidR="001F5783" w:rsidRDefault="00665EA5" w:rsidP="00F91F1F">
      <w:pPr>
        <w:pStyle w:val="Sinespaciado"/>
        <w:jc w:val="both"/>
        <w:rPr>
          <w:rFonts w:ascii="Arial" w:hAnsi="Arial" w:cs="Arial"/>
        </w:rPr>
      </w:pPr>
      <w:r>
        <w:rPr>
          <w:rFonts w:ascii="Arial" w:hAnsi="Arial" w:cs="Arial"/>
        </w:rPr>
        <w:t>En su informa preliminar, indica que es necesario hablar de construcción, de la paridad y de procesos horizontales, así como visualizar tres niveles de actuación, informativo, formativo y organizativo, con derechos justificables y exigibles.</w:t>
      </w:r>
    </w:p>
    <w:p w:rsidR="004E42A1" w:rsidRDefault="00665EA5" w:rsidP="00F91F1F">
      <w:pPr>
        <w:pStyle w:val="Sinespaciado"/>
        <w:jc w:val="both"/>
        <w:rPr>
          <w:rFonts w:ascii="Arial" w:hAnsi="Arial" w:cs="Arial"/>
        </w:rPr>
      </w:pPr>
      <w:r>
        <w:rPr>
          <w:rFonts w:ascii="Arial" w:hAnsi="Arial" w:cs="Arial"/>
        </w:rPr>
        <w:t>Estimó, necesario tener un enfoque de trabajo integral y transversal, por lo que es necesaria la figura del CIDEG, coordinado por la Secretaría General y de Acción para la Mujer, donde sea un espacio multidisciplinario, interinstitucional con distintas articulaciones. Este modelo tendrá su base en la igualdad y la no discriminación.</w:t>
      </w:r>
    </w:p>
    <w:p w:rsidR="004E42A1" w:rsidRDefault="004E42A1" w:rsidP="00F91F1F">
      <w:pPr>
        <w:pStyle w:val="Sinespaciado"/>
        <w:jc w:val="both"/>
        <w:rPr>
          <w:rFonts w:ascii="Arial" w:hAnsi="Arial" w:cs="Arial"/>
        </w:rPr>
      </w:pPr>
      <w:r>
        <w:rPr>
          <w:rFonts w:ascii="Arial" w:hAnsi="Arial" w:cs="Arial"/>
        </w:rPr>
        <w:t>El Plan de Trabajo, presentado por Mary Carmen Larralde, busca, un sindicalismo democrático, representativo y paritario y solo podrá ser, derrumbando situaciones como desigualdad, exposición a distintos tipos de violencia en respecto a sus pares masculinos.</w:t>
      </w:r>
    </w:p>
    <w:p w:rsidR="004E42A1" w:rsidRDefault="004E42A1" w:rsidP="00F91F1F">
      <w:pPr>
        <w:pStyle w:val="Sinespaciado"/>
        <w:jc w:val="both"/>
        <w:rPr>
          <w:rFonts w:ascii="Arial" w:hAnsi="Arial" w:cs="Arial"/>
        </w:rPr>
      </w:pPr>
      <w:r>
        <w:rPr>
          <w:rFonts w:ascii="Arial" w:hAnsi="Arial" w:cs="Arial"/>
        </w:rPr>
        <w:t>Para enfrentar las necesidades y desafíos que viven las trabajadoras del STUNAM, se buscó la asesoría profesional para la construcción de una vida igualitaria justa y libre de violencia que responda a las perspectivas de género y derechos humanos.</w:t>
      </w:r>
    </w:p>
    <w:p w:rsidR="00BD2770" w:rsidRDefault="00BD2770" w:rsidP="00F91F1F">
      <w:pPr>
        <w:pStyle w:val="Sinespaciado"/>
        <w:jc w:val="both"/>
        <w:rPr>
          <w:rFonts w:ascii="Arial" w:hAnsi="Arial" w:cs="Arial"/>
        </w:rPr>
      </w:pPr>
      <w:r>
        <w:rPr>
          <w:rFonts w:ascii="Arial" w:hAnsi="Arial" w:cs="Arial"/>
        </w:rPr>
        <w:t>El Modelo de Empoderamiento de las Mujeres y Erradicación de las Violencias en el STUNAM, en su objetivo general, busca, dotar de herramientas teórico-prácticas a partir de un proceso informativo, formativo y organizativo que permitan generar acciones encaminadas a la prevención, detección, atención y sanción de las violencias hacia las mujeres trabajadoras del STUNAM.</w:t>
      </w:r>
    </w:p>
    <w:p w:rsidR="00BD2770" w:rsidRDefault="00BD2770" w:rsidP="00F91F1F">
      <w:pPr>
        <w:pStyle w:val="Sinespaciado"/>
        <w:jc w:val="both"/>
        <w:rPr>
          <w:rFonts w:ascii="Arial" w:hAnsi="Arial" w:cs="Arial"/>
        </w:rPr>
      </w:pPr>
      <w:r>
        <w:rPr>
          <w:rFonts w:ascii="Arial" w:hAnsi="Arial" w:cs="Arial"/>
        </w:rPr>
        <w:t>El informe ejecutivo, presenta una serie de actividades a realizar, como capacitación, sesiones de trabajo, realización de foros, instalación de mesas de trabajo, elaboración de padrones para las actividades del Día de la Madre y Día del Niño, así como Jorn</w:t>
      </w:r>
      <w:r w:rsidR="00C01545">
        <w:rPr>
          <w:rFonts w:ascii="Arial" w:hAnsi="Arial" w:cs="Arial"/>
        </w:rPr>
        <w:t>adas de salud, para prevención, detección del cáncer cervicouterino y mama, campañas de vacunación, esquemas de atención y control de obesidad</w:t>
      </w:r>
      <w:r>
        <w:rPr>
          <w:rFonts w:ascii="Arial" w:hAnsi="Arial" w:cs="Arial"/>
        </w:rPr>
        <w:t xml:space="preserve"> </w:t>
      </w:r>
      <w:r w:rsidR="00C01545">
        <w:rPr>
          <w:rFonts w:ascii="Arial" w:hAnsi="Arial" w:cs="Arial"/>
        </w:rPr>
        <w:t>mórbida, prevención y atención a problemas de adicciones, entre otras.</w:t>
      </w:r>
    </w:p>
    <w:p w:rsidR="00C01545" w:rsidRDefault="00C01545" w:rsidP="00F91F1F">
      <w:pPr>
        <w:pStyle w:val="Sinespaciado"/>
        <w:jc w:val="both"/>
        <w:rPr>
          <w:rFonts w:ascii="Arial" w:hAnsi="Arial" w:cs="Arial"/>
        </w:rPr>
      </w:pPr>
      <w:r>
        <w:rPr>
          <w:rFonts w:ascii="Arial" w:hAnsi="Arial" w:cs="Arial"/>
        </w:rPr>
        <w:t>Señala las actividades culturales y recreativas, como el Día de las Madres, Día de la Mujer, Día de la Niñez, Día Internacional en Contra de la Discriminación, Día Internacional por la Lucha Contra el Cáncer, entre más actividades.</w:t>
      </w:r>
    </w:p>
    <w:p w:rsidR="00C01545" w:rsidRDefault="00C01545" w:rsidP="00F91F1F">
      <w:pPr>
        <w:pStyle w:val="Sinespaciado"/>
        <w:jc w:val="both"/>
        <w:rPr>
          <w:rFonts w:ascii="Arial" w:hAnsi="Arial" w:cs="Arial"/>
        </w:rPr>
      </w:pPr>
      <w:r>
        <w:rPr>
          <w:rFonts w:ascii="Arial" w:hAnsi="Arial" w:cs="Arial"/>
        </w:rPr>
        <w:t xml:space="preserve">Propone una serie de reformas estatutarias, las que serán presentadas en el próximo XXXVI Congreso General Ordinario del STUNAM. </w:t>
      </w:r>
    </w:p>
    <w:p w:rsidR="00BD2770" w:rsidRDefault="00BD2770" w:rsidP="00F91F1F">
      <w:pPr>
        <w:pStyle w:val="Sinespaciado"/>
        <w:jc w:val="both"/>
        <w:rPr>
          <w:rFonts w:ascii="Arial" w:hAnsi="Arial" w:cs="Arial"/>
        </w:rPr>
      </w:pPr>
    </w:p>
    <w:p w:rsidR="004E42A1" w:rsidRDefault="004E42A1" w:rsidP="00F91F1F">
      <w:pPr>
        <w:pStyle w:val="Sinespaciado"/>
        <w:jc w:val="both"/>
        <w:rPr>
          <w:rFonts w:ascii="Arial" w:hAnsi="Arial" w:cs="Arial"/>
        </w:rPr>
      </w:pPr>
    </w:p>
    <w:p w:rsidR="00665EA5" w:rsidRDefault="00665EA5" w:rsidP="00F91F1F">
      <w:pPr>
        <w:pStyle w:val="Sinespaciado"/>
        <w:jc w:val="both"/>
        <w:rPr>
          <w:rFonts w:ascii="Arial" w:hAnsi="Arial" w:cs="Arial"/>
        </w:rPr>
      </w:pPr>
    </w:p>
    <w:p w:rsidR="001F5783" w:rsidRPr="00F91F1F" w:rsidRDefault="001F5783" w:rsidP="00F91F1F">
      <w:pPr>
        <w:pStyle w:val="Sinespaciado"/>
        <w:jc w:val="both"/>
        <w:rPr>
          <w:rFonts w:ascii="Arial" w:hAnsi="Arial" w:cs="Arial"/>
        </w:rPr>
      </w:pPr>
      <w:r>
        <w:rPr>
          <w:rFonts w:ascii="Arial" w:hAnsi="Arial" w:cs="Arial"/>
        </w:rPr>
        <w:t xml:space="preserve"> </w:t>
      </w:r>
    </w:p>
    <w:p w:rsidR="00F91F1F" w:rsidRPr="00F91F1F" w:rsidRDefault="00F91F1F" w:rsidP="00F91F1F">
      <w:pPr>
        <w:pStyle w:val="Sinespaciado"/>
        <w:jc w:val="both"/>
        <w:rPr>
          <w:rFonts w:ascii="Arial" w:hAnsi="Arial" w:cs="Arial"/>
        </w:rPr>
      </w:pPr>
    </w:p>
    <w:p w:rsidR="00F91F1F" w:rsidRPr="00F91F1F" w:rsidRDefault="00F91F1F" w:rsidP="00F91F1F">
      <w:pPr>
        <w:pStyle w:val="Sinespaciado"/>
        <w:jc w:val="both"/>
        <w:rPr>
          <w:rFonts w:ascii="Arial" w:hAnsi="Arial" w:cs="Arial"/>
        </w:rPr>
      </w:pPr>
    </w:p>
    <w:p w:rsidR="00F91F1F" w:rsidRPr="00F91F1F" w:rsidRDefault="00F91F1F" w:rsidP="00F91F1F">
      <w:pPr>
        <w:pStyle w:val="Sinespaciado"/>
        <w:jc w:val="both"/>
        <w:rPr>
          <w:rFonts w:ascii="Arial" w:hAnsi="Arial" w:cs="Arial"/>
        </w:rPr>
      </w:pPr>
    </w:p>
    <w:sectPr w:rsidR="00F91F1F" w:rsidRPr="00F91F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1F"/>
    <w:rsid w:val="00045C27"/>
    <w:rsid w:val="00060ACB"/>
    <w:rsid w:val="001F5783"/>
    <w:rsid w:val="004E42A1"/>
    <w:rsid w:val="00520FF1"/>
    <w:rsid w:val="005F1E45"/>
    <w:rsid w:val="00665EA5"/>
    <w:rsid w:val="0080230E"/>
    <w:rsid w:val="00BD2770"/>
    <w:rsid w:val="00C01545"/>
    <w:rsid w:val="00D969E9"/>
    <w:rsid w:val="00F91F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9F39C-DA0D-462F-B4EA-67C81A82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91F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3036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MUÑOZ</dc:creator>
  <cp:keywords/>
  <dc:description/>
  <cp:lastModifiedBy>alfonso velazquez marquez</cp:lastModifiedBy>
  <cp:revision>2</cp:revision>
  <dcterms:created xsi:type="dcterms:W3CDTF">2017-08-22T20:13:00Z</dcterms:created>
  <dcterms:modified xsi:type="dcterms:W3CDTF">2017-08-22T20:13:00Z</dcterms:modified>
</cp:coreProperties>
</file>